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F1" w:rsidRPr="00403A2D" w:rsidRDefault="00E13AF1" w:rsidP="00E13AF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403A2D">
        <w:rPr>
          <w:rFonts w:eastAsia="Calibri"/>
          <w:b/>
          <w:sz w:val="32"/>
          <w:szCs w:val="32"/>
          <w:lang w:eastAsia="en-US"/>
        </w:rPr>
        <w:t xml:space="preserve">ТЕРРИТОРИАЛЬНАЯ ИЗБИРАТЕЛЬНАЯ КОМИССИЯ </w:t>
      </w:r>
    </w:p>
    <w:p w:rsidR="00E13AF1" w:rsidRPr="00403A2D" w:rsidRDefault="00E13AF1" w:rsidP="00E13AF1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ЦЕНТРАЛЬНОГО</w:t>
      </w:r>
      <w:r w:rsidRPr="00403A2D">
        <w:rPr>
          <w:rFonts w:eastAsia="Calibri"/>
          <w:b/>
          <w:sz w:val="32"/>
          <w:szCs w:val="32"/>
          <w:lang w:eastAsia="en-US"/>
        </w:rPr>
        <w:t xml:space="preserve"> РАЙОНА </w:t>
      </w:r>
    </w:p>
    <w:p w:rsidR="00E13AF1" w:rsidRPr="00403A2D" w:rsidRDefault="00E13AF1" w:rsidP="00E13AF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403A2D">
        <w:rPr>
          <w:rFonts w:eastAsia="Calibri"/>
          <w:b/>
          <w:sz w:val="32"/>
          <w:szCs w:val="32"/>
          <w:lang w:eastAsia="en-US"/>
        </w:rPr>
        <w:t>ПРОКОПЬЕВСКОГО ГОРОДСКОГО ОКРУГА</w:t>
      </w:r>
    </w:p>
    <w:p w:rsidR="00E13AF1" w:rsidRPr="00403A2D" w:rsidRDefault="00E13AF1" w:rsidP="00E13AF1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E13AF1" w:rsidRPr="00E13AF1" w:rsidRDefault="00E13AF1" w:rsidP="00E13AF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403A2D">
        <w:rPr>
          <w:rFonts w:eastAsia="Calibri"/>
          <w:b/>
          <w:sz w:val="32"/>
          <w:szCs w:val="32"/>
          <w:lang w:eastAsia="en-US"/>
        </w:rPr>
        <w:t>РЕШЕНИЕ</w:t>
      </w:r>
    </w:p>
    <w:p w:rsidR="00E13AF1" w:rsidRPr="00403A2D" w:rsidRDefault="00E13AF1" w:rsidP="00E13AF1">
      <w:pPr>
        <w:jc w:val="center"/>
        <w:rPr>
          <w:rFonts w:eastAsia="Calibri"/>
          <w:sz w:val="28"/>
          <w:szCs w:val="28"/>
          <w:u w:val="double"/>
          <w:lang w:eastAsia="en-US"/>
        </w:rPr>
      </w:pPr>
      <w:r w:rsidRPr="00403A2D">
        <w:rPr>
          <w:rFonts w:eastAsia="Calibri"/>
          <w:sz w:val="28"/>
          <w:szCs w:val="28"/>
          <w:u w:val="double"/>
          <w:lang w:eastAsia="en-US"/>
        </w:rPr>
        <w:t>__________________________________________________________________</w:t>
      </w:r>
    </w:p>
    <w:p w:rsidR="00E13AF1" w:rsidRPr="00403A2D" w:rsidRDefault="00E13AF1" w:rsidP="00E13AF1">
      <w:pPr>
        <w:jc w:val="center"/>
        <w:rPr>
          <w:rFonts w:eastAsia="Calibri"/>
          <w:sz w:val="28"/>
          <w:szCs w:val="28"/>
          <w:u w:val="double"/>
          <w:lang w:eastAsia="en-US"/>
        </w:rPr>
      </w:pPr>
    </w:p>
    <w:p w:rsidR="00E13AF1" w:rsidRPr="00403A2D" w:rsidRDefault="00E13AF1" w:rsidP="00E13AF1">
      <w:pPr>
        <w:rPr>
          <w:rFonts w:eastAsia="Calibri"/>
          <w:sz w:val="28"/>
          <w:szCs w:val="28"/>
          <w:lang w:eastAsia="en-US"/>
        </w:rPr>
      </w:pPr>
      <w:r w:rsidRPr="00403A2D">
        <w:rPr>
          <w:rFonts w:eastAsia="Calibri"/>
          <w:color w:val="000000"/>
          <w:sz w:val="28"/>
          <w:szCs w:val="28"/>
          <w:lang w:eastAsia="en-US"/>
        </w:rPr>
        <w:t xml:space="preserve">От </w:t>
      </w:r>
      <w:r>
        <w:rPr>
          <w:rFonts w:eastAsia="Calibri"/>
          <w:color w:val="000000"/>
          <w:sz w:val="28"/>
          <w:szCs w:val="28"/>
          <w:lang w:eastAsia="en-US"/>
        </w:rPr>
        <w:t xml:space="preserve"> 23.04. </w:t>
      </w:r>
      <w:r w:rsidRPr="00403A2D">
        <w:rPr>
          <w:rFonts w:eastAsia="Calibri"/>
          <w:sz w:val="28"/>
          <w:szCs w:val="28"/>
          <w:lang w:eastAsia="en-US"/>
        </w:rPr>
        <w:t xml:space="preserve">2021 года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403A2D">
        <w:rPr>
          <w:rFonts w:eastAsia="Calibri"/>
          <w:sz w:val="28"/>
          <w:szCs w:val="28"/>
          <w:lang w:eastAsia="en-US"/>
        </w:rPr>
        <w:t xml:space="preserve">      № </w:t>
      </w:r>
      <w:r>
        <w:rPr>
          <w:rFonts w:eastAsia="Calibri"/>
          <w:sz w:val="28"/>
          <w:szCs w:val="28"/>
          <w:lang w:eastAsia="en-US"/>
        </w:rPr>
        <w:t>7</w:t>
      </w:r>
    </w:p>
    <w:p w:rsidR="00E13AF1" w:rsidRPr="00403A2D" w:rsidRDefault="00E13AF1" w:rsidP="00E13AF1">
      <w:pPr>
        <w:rPr>
          <w:rFonts w:eastAsia="Calibri"/>
          <w:sz w:val="28"/>
          <w:szCs w:val="28"/>
          <w:lang w:eastAsia="en-US"/>
        </w:rPr>
      </w:pPr>
    </w:p>
    <w:p w:rsidR="00E13AF1" w:rsidRPr="008A0464" w:rsidRDefault="00E13AF1" w:rsidP="00E13AF1">
      <w:pPr>
        <w:jc w:val="both"/>
        <w:rPr>
          <w:b/>
          <w:sz w:val="28"/>
          <w:szCs w:val="28"/>
        </w:rPr>
      </w:pPr>
      <w:r w:rsidRPr="00403A2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дополнительном </w:t>
      </w:r>
      <w:r w:rsidRPr="00403A2D">
        <w:rPr>
          <w:b/>
          <w:sz w:val="28"/>
          <w:szCs w:val="28"/>
        </w:rPr>
        <w:t xml:space="preserve">зачислении в резерв составов участковых избирательных комиссий </w:t>
      </w:r>
      <w:r>
        <w:rPr>
          <w:b/>
          <w:sz w:val="28"/>
          <w:szCs w:val="28"/>
        </w:rPr>
        <w:t xml:space="preserve"> избирательных участков </w:t>
      </w:r>
      <w:r w:rsidRPr="00403A2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848-864, 866-875 </w:t>
      </w:r>
      <w:r>
        <w:rPr>
          <w:rFonts w:eastAsia="Calibri"/>
          <w:b/>
          <w:sz w:val="28"/>
          <w:szCs w:val="28"/>
          <w:lang w:eastAsia="en-US"/>
        </w:rPr>
        <w:t>Ц</w:t>
      </w:r>
      <w:r w:rsidRPr="008A0464">
        <w:rPr>
          <w:rFonts w:eastAsia="Calibri"/>
          <w:b/>
          <w:sz w:val="28"/>
          <w:szCs w:val="28"/>
          <w:lang w:eastAsia="en-US"/>
        </w:rPr>
        <w:t xml:space="preserve">ентрального района </w:t>
      </w:r>
      <w:proofErr w:type="spellStart"/>
      <w:r>
        <w:rPr>
          <w:rFonts w:eastAsia="Calibri"/>
          <w:b/>
          <w:sz w:val="28"/>
          <w:szCs w:val="28"/>
          <w:lang w:eastAsia="en-US"/>
        </w:rPr>
        <w:t>П</w:t>
      </w:r>
      <w:r w:rsidRPr="008A0464">
        <w:rPr>
          <w:rFonts w:eastAsia="Calibri"/>
          <w:b/>
          <w:sz w:val="28"/>
          <w:szCs w:val="28"/>
          <w:lang w:eastAsia="en-US"/>
        </w:rPr>
        <w:t>рокопьевского</w:t>
      </w:r>
      <w:proofErr w:type="spellEnd"/>
      <w:r w:rsidRPr="008A0464">
        <w:rPr>
          <w:rFonts w:eastAsia="Calibri"/>
          <w:b/>
          <w:sz w:val="28"/>
          <w:szCs w:val="28"/>
          <w:lang w:eastAsia="en-US"/>
        </w:rPr>
        <w:t xml:space="preserve"> городского округа</w:t>
      </w:r>
    </w:p>
    <w:p w:rsidR="00E13AF1" w:rsidRPr="00403A2D" w:rsidRDefault="00E13AF1" w:rsidP="00E13AF1">
      <w:pPr>
        <w:jc w:val="both"/>
        <w:rPr>
          <w:bCs/>
          <w:sz w:val="28"/>
          <w:szCs w:val="28"/>
        </w:rPr>
      </w:pPr>
    </w:p>
    <w:p w:rsidR="00E13AF1" w:rsidRPr="00403A2D" w:rsidRDefault="00E13AF1" w:rsidP="00E13AF1">
      <w:pPr>
        <w:ind w:firstLine="851"/>
        <w:jc w:val="both"/>
        <w:rPr>
          <w:rFonts w:ascii="Times New Roman CYR" w:hAnsi="Times New Roman CYR"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 </w:t>
      </w:r>
      <w:r w:rsidRPr="00403A2D">
        <w:rPr>
          <w:bCs/>
          <w:sz w:val="28"/>
          <w:szCs w:val="28"/>
        </w:rPr>
        <w:t xml:space="preserve"> пункт</w:t>
      </w:r>
      <w:r>
        <w:rPr>
          <w:bCs/>
          <w:sz w:val="28"/>
          <w:szCs w:val="28"/>
        </w:rPr>
        <w:t xml:space="preserve">ом </w:t>
      </w:r>
      <w:r w:rsidRPr="00403A2D">
        <w:rPr>
          <w:bCs/>
          <w:sz w:val="28"/>
          <w:szCs w:val="28"/>
        </w:rPr>
        <w:t xml:space="preserve"> 9 статьи 26 и </w:t>
      </w:r>
      <w:r w:rsidRPr="00403A2D">
        <w:rPr>
          <w:rFonts w:ascii="Times New Roman CYR" w:hAnsi="Times New Roman CYR"/>
          <w:sz w:val="28"/>
          <w:szCs w:val="28"/>
        </w:rPr>
        <w:t xml:space="preserve">пункта </w:t>
      </w:r>
      <w:r w:rsidRPr="00403A2D">
        <w:rPr>
          <w:sz w:val="28"/>
          <w:szCs w:val="20"/>
        </w:rPr>
        <w:t>5</w:t>
      </w:r>
      <w:r w:rsidRPr="00403A2D">
        <w:rPr>
          <w:sz w:val="28"/>
          <w:szCs w:val="20"/>
          <w:vertAlign w:val="superscript"/>
        </w:rPr>
        <w:t xml:space="preserve">1 </w:t>
      </w:r>
      <w:r w:rsidRPr="00403A2D">
        <w:rPr>
          <w:rFonts w:ascii="Times New Roman CYR" w:hAnsi="Times New Roman CYR"/>
          <w:sz w:val="28"/>
          <w:szCs w:val="28"/>
        </w:rPr>
        <w:t>статьи 27 Федерального закона</w:t>
      </w:r>
      <w:r>
        <w:rPr>
          <w:rFonts w:ascii="Times New Roman CYR" w:hAnsi="Times New Roman CYR"/>
          <w:sz w:val="28"/>
          <w:szCs w:val="28"/>
        </w:rPr>
        <w:t xml:space="preserve"> от 12 июня 2002 № 67- ФЗ</w:t>
      </w:r>
      <w:r w:rsidRPr="00403A2D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 CYR" w:hAnsi="Times New Roman CYR"/>
          <w:sz w:val="28"/>
          <w:szCs w:val="28"/>
        </w:rPr>
        <w:t xml:space="preserve">  руководствуясь постановлением Избирательной комиссии Кемеровской области – Кузбасса от 8 декабря 2020 года № 152/1451- 6 «О возложении полномочий по формированию резерва составов участковых комиссий на территориальные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избирательные комиссии»,</w:t>
      </w:r>
      <w:r w:rsidRPr="00403A2D">
        <w:rPr>
          <w:rFonts w:ascii="Times New Roman CYR" w:hAnsi="Times New Roman CYR"/>
          <w:sz w:val="28"/>
          <w:szCs w:val="28"/>
        </w:rPr>
        <w:t xml:space="preserve"> территориальная избирательная комиссия Центрального района </w:t>
      </w:r>
      <w:proofErr w:type="spellStart"/>
      <w:r w:rsidRPr="00403A2D">
        <w:rPr>
          <w:rFonts w:ascii="Times New Roman CYR" w:hAnsi="Times New Roman CYR"/>
          <w:sz w:val="28"/>
          <w:szCs w:val="28"/>
        </w:rPr>
        <w:t>Прокопьевского</w:t>
      </w:r>
      <w:proofErr w:type="spellEnd"/>
      <w:r w:rsidRPr="00403A2D">
        <w:rPr>
          <w:rFonts w:ascii="Times New Roman CYR" w:hAnsi="Times New Roman CYR"/>
          <w:sz w:val="28"/>
          <w:szCs w:val="28"/>
        </w:rPr>
        <w:t xml:space="preserve"> городского округа</w:t>
      </w:r>
    </w:p>
    <w:p w:rsidR="00E13AF1" w:rsidRPr="00074056" w:rsidRDefault="00E13AF1" w:rsidP="00E13AF1">
      <w:pPr>
        <w:ind w:firstLine="851"/>
        <w:jc w:val="center"/>
        <w:rPr>
          <w:rFonts w:ascii="Times New Roman CYR" w:hAnsi="Times New Roman CYR"/>
          <w:b/>
          <w:bCs/>
        </w:rPr>
      </w:pPr>
      <w:r w:rsidRPr="00403A2D">
        <w:rPr>
          <w:rFonts w:ascii="Times New Roman CYR" w:hAnsi="Times New Roman CYR"/>
          <w:b/>
          <w:bCs/>
        </w:rPr>
        <w:t>РЕШИЛА:</w:t>
      </w:r>
    </w:p>
    <w:p w:rsidR="00E13AF1" w:rsidRPr="00403A2D" w:rsidRDefault="00E13AF1" w:rsidP="00E13AF1">
      <w:pPr>
        <w:ind w:firstLine="851"/>
        <w:jc w:val="both"/>
        <w:rPr>
          <w:bCs/>
          <w:sz w:val="28"/>
          <w:szCs w:val="28"/>
        </w:rPr>
      </w:pPr>
      <w:r w:rsidRPr="00403A2D">
        <w:rPr>
          <w:rFonts w:ascii="Times New Roman CYR" w:hAnsi="Times New Roman CYR"/>
          <w:sz w:val="28"/>
          <w:szCs w:val="28"/>
        </w:rPr>
        <w:t xml:space="preserve">1. </w:t>
      </w:r>
      <w:r>
        <w:rPr>
          <w:rFonts w:ascii="Times New Roman CYR" w:hAnsi="Times New Roman CYR"/>
          <w:sz w:val="28"/>
          <w:szCs w:val="28"/>
        </w:rPr>
        <w:t>Зачислить</w:t>
      </w:r>
      <w:r w:rsidRPr="00403A2D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дополнительно </w:t>
      </w:r>
      <w:r w:rsidRPr="008A0464">
        <w:rPr>
          <w:sz w:val="28"/>
          <w:szCs w:val="28"/>
        </w:rPr>
        <w:t xml:space="preserve">в резерв составов участковых избирательных комиссий  избирательных участков №848-864, 866-875 </w:t>
      </w:r>
      <w:r w:rsidRPr="008A0464">
        <w:rPr>
          <w:rFonts w:eastAsia="Calibri"/>
          <w:sz w:val="28"/>
          <w:szCs w:val="28"/>
          <w:lang w:eastAsia="en-US"/>
        </w:rPr>
        <w:t xml:space="preserve">Центрального района </w:t>
      </w:r>
      <w:proofErr w:type="spellStart"/>
      <w:r w:rsidRPr="008A0464">
        <w:rPr>
          <w:rFonts w:eastAsia="Calibri"/>
          <w:sz w:val="28"/>
          <w:szCs w:val="28"/>
          <w:lang w:eastAsia="en-US"/>
        </w:rPr>
        <w:t>Прокопьевского</w:t>
      </w:r>
      <w:proofErr w:type="spellEnd"/>
      <w:r w:rsidRPr="008A0464">
        <w:rPr>
          <w:rFonts w:eastAsia="Calibri"/>
          <w:sz w:val="28"/>
          <w:szCs w:val="28"/>
          <w:lang w:eastAsia="en-US"/>
        </w:rPr>
        <w:t xml:space="preserve"> городского округа</w:t>
      </w:r>
      <w:r>
        <w:rPr>
          <w:rFonts w:eastAsia="Calibri"/>
          <w:sz w:val="28"/>
          <w:szCs w:val="28"/>
          <w:lang w:eastAsia="en-US"/>
        </w:rPr>
        <w:t xml:space="preserve"> лиц</w:t>
      </w:r>
      <w:r w:rsidRPr="00403A2D">
        <w:rPr>
          <w:bCs/>
          <w:sz w:val="28"/>
          <w:szCs w:val="28"/>
        </w:rPr>
        <w:t xml:space="preserve"> согласно приложению.</w:t>
      </w:r>
    </w:p>
    <w:tbl>
      <w:tblPr>
        <w:tblW w:w="9789" w:type="dxa"/>
        <w:tblLook w:val="01E0"/>
      </w:tblPr>
      <w:tblGrid>
        <w:gridCol w:w="9572"/>
        <w:gridCol w:w="222"/>
      </w:tblGrid>
      <w:tr w:rsidR="00E13AF1" w:rsidRPr="00403A2D" w:rsidTr="00CF5011">
        <w:trPr>
          <w:trHeight w:val="1260"/>
        </w:trPr>
        <w:tc>
          <w:tcPr>
            <w:tcW w:w="9567" w:type="dxa"/>
          </w:tcPr>
          <w:p w:rsidR="00E13AF1" w:rsidRDefault="00E13AF1" w:rsidP="00CF5011">
            <w:pPr>
              <w:ind w:firstLine="720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403A2D">
              <w:rPr>
                <w:rFonts w:ascii="Times New Roman CYR" w:hAnsi="Times New Roman CYR"/>
                <w:sz w:val="28"/>
                <w:szCs w:val="28"/>
              </w:rPr>
              <w:t>2.</w:t>
            </w:r>
            <w:r w:rsidRPr="00403A2D">
              <w:rPr>
                <w:rFonts w:ascii="Times New Roman CYR" w:hAnsi="Times New Roman CYR"/>
                <w:sz w:val="32"/>
                <w:szCs w:val="20"/>
              </w:rPr>
              <w:t> </w:t>
            </w:r>
            <w:r w:rsidRPr="00403A2D">
              <w:rPr>
                <w:rFonts w:ascii="Times New Roman CYR" w:hAnsi="Times New Roman CYR"/>
                <w:sz w:val="28"/>
                <w:szCs w:val="28"/>
              </w:rPr>
              <w:t>Направить настоящее решение в Избирательную комиссию Кемеровской области</w:t>
            </w:r>
            <w:r>
              <w:rPr>
                <w:rFonts w:ascii="Times New Roman CYR" w:hAnsi="Times New Roman CYR"/>
                <w:sz w:val="28"/>
                <w:szCs w:val="28"/>
              </w:rPr>
              <w:t xml:space="preserve"> – Кузбасса.</w:t>
            </w:r>
          </w:p>
          <w:p w:rsidR="00E13AF1" w:rsidRDefault="00E13AF1" w:rsidP="00CF5011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3. Направить настоящее решение в участковые избирательные комиссии </w:t>
            </w:r>
            <w:r w:rsidRPr="008A0464">
              <w:rPr>
                <w:sz w:val="28"/>
                <w:szCs w:val="28"/>
              </w:rPr>
              <w:t>избирательных участков №848-864, 866-875</w:t>
            </w:r>
            <w:r>
              <w:rPr>
                <w:sz w:val="28"/>
                <w:szCs w:val="28"/>
              </w:rPr>
              <w:t>.</w:t>
            </w:r>
          </w:p>
          <w:p w:rsidR="00E13AF1" w:rsidRPr="00403A2D" w:rsidRDefault="00E13AF1" w:rsidP="00CF5011">
            <w:pPr>
              <w:ind w:firstLine="720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решение на странице ТИК Центрального района в информационно - телекоммуникационной сети «Интернет».</w:t>
            </w:r>
          </w:p>
          <w:p w:rsidR="00E13AF1" w:rsidRDefault="00E13AF1" w:rsidP="00CF5011">
            <w:pPr>
              <w:ind w:firstLine="72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Pr="00403A2D">
              <w:rPr>
                <w:sz w:val="28"/>
                <w:szCs w:val="20"/>
              </w:rPr>
              <w:t xml:space="preserve">. </w:t>
            </w:r>
            <w:proofErr w:type="gramStart"/>
            <w:r w:rsidRPr="00403A2D">
              <w:rPr>
                <w:sz w:val="28"/>
                <w:szCs w:val="20"/>
              </w:rPr>
              <w:t>Контроль за</w:t>
            </w:r>
            <w:proofErr w:type="gramEnd"/>
            <w:r w:rsidRPr="00403A2D">
              <w:rPr>
                <w:sz w:val="28"/>
                <w:szCs w:val="20"/>
              </w:rPr>
              <w:t xml:space="preserve"> исполнением </w:t>
            </w:r>
            <w:r>
              <w:rPr>
                <w:sz w:val="28"/>
                <w:szCs w:val="20"/>
              </w:rPr>
              <w:t>настоящего</w:t>
            </w:r>
            <w:r w:rsidRPr="00403A2D">
              <w:rPr>
                <w:sz w:val="28"/>
                <w:szCs w:val="20"/>
              </w:rPr>
              <w:t xml:space="preserve"> решения возложить на председателя территориальной избирательной комиссии</w:t>
            </w:r>
            <w:r>
              <w:rPr>
                <w:sz w:val="28"/>
                <w:szCs w:val="20"/>
              </w:rPr>
              <w:t xml:space="preserve"> Центрального района </w:t>
            </w:r>
            <w:proofErr w:type="spellStart"/>
            <w:r>
              <w:rPr>
                <w:sz w:val="28"/>
                <w:szCs w:val="20"/>
              </w:rPr>
              <w:t>Прокопьевского</w:t>
            </w:r>
            <w:proofErr w:type="spellEnd"/>
            <w:r>
              <w:rPr>
                <w:sz w:val="28"/>
                <w:szCs w:val="20"/>
              </w:rPr>
              <w:t xml:space="preserve"> городского округа </w:t>
            </w:r>
            <w:r w:rsidRPr="00403A2D"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</w:rPr>
              <w:t>Решке Т.Н.</w:t>
            </w:r>
          </w:p>
          <w:p w:rsidR="00E13AF1" w:rsidRPr="00403A2D" w:rsidRDefault="00E13AF1" w:rsidP="00CF5011">
            <w:pPr>
              <w:ind w:firstLine="720"/>
              <w:jc w:val="both"/>
              <w:rPr>
                <w:sz w:val="28"/>
                <w:szCs w:val="20"/>
              </w:rPr>
            </w:pPr>
          </w:p>
          <w:tbl>
            <w:tblPr>
              <w:tblW w:w="9356" w:type="dxa"/>
              <w:tblLook w:val="01E0"/>
            </w:tblPr>
            <w:tblGrid>
              <w:gridCol w:w="9356"/>
            </w:tblGrid>
            <w:tr w:rsidR="00E13AF1" w:rsidRPr="00403A2D" w:rsidTr="00CF5011">
              <w:trPr>
                <w:trHeight w:val="709"/>
              </w:trPr>
              <w:tc>
                <w:tcPr>
                  <w:tcW w:w="9356" w:type="dxa"/>
                </w:tcPr>
                <w:p w:rsidR="00E13AF1" w:rsidRPr="00403A2D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      Председатель</w:t>
                  </w:r>
                </w:p>
                <w:p w:rsidR="00E13AF1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>территориальной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избирательной комиссии </w:t>
                  </w:r>
                </w:p>
                <w:p w:rsidR="00E13AF1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Центрального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района </w:t>
                  </w:r>
                  <w:proofErr w:type="spellStart"/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>Прокопьевского</w:t>
                  </w:r>
                  <w:proofErr w:type="spellEnd"/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:rsidR="00E13AF1" w:rsidRPr="00403A2D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городского округа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                                                                        </w:t>
                  </w:r>
                  <w:r>
                    <w:rPr>
                      <w:sz w:val="28"/>
                      <w:szCs w:val="20"/>
                    </w:rPr>
                    <w:t xml:space="preserve">Т.Н. </w:t>
                  </w:r>
                  <w:proofErr w:type="gramStart"/>
                  <w:r>
                    <w:rPr>
                      <w:sz w:val="28"/>
                      <w:szCs w:val="20"/>
                    </w:rPr>
                    <w:t>Решке</w:t>
                  </w:r>
                  <w:proofErr w:type="gramEnd"/>
                </w:p>
                <w:p w:rsidR="00E13AF1" w:rsidRPr="00403A2D" w:rsidRDefault="00E13AF1" w:rsidP="00CF5011">
                  <w:pPr>
                    <w:ind w:left="36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 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Секретарь </w:t>
                  </w:r>
                </w:p>
                <w:p w:rsidR="00E13AF1" w:rsidRPr="00403A2D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территориальной избирательной комиссии </w:t>
                  </w:r>
                </w:p>
                <w:p w:rsidR="00E13AF1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Центрального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района </w:t>
                  </w:r>
                  <w:proofErr w:type="spellStart"/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>Прокопьевского</w:t>
                  </w:r>
                  <w:proofErr w:type="spellEnd"/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</w:t>
                  </w:r>
                </w:p>
                <w:p w:rsidR="00E13AF1" w:rsidRPr="00E13AF1" w:rsidRDefault="00E13AF1" w:rsidP="00CF5011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>городского округа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                                                             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Е.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А</w:t>
                  </w:r>
                  <w:r w:rsidRPr="00403A2D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. </w:t>
                  </w:r>
                  <w:proofErr w:type="spell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Коростина</w:t>
                  </w:r>
                  <w:proofErr w:type="spellEnd"/>
                </w:p>
              </w:tc>
            </w:tr>
          </w:tbl>
          <w:p w:rsidR="00E13AF1" w:rsidRPr="0088642D" w:rsidRDefault="00E13AF1" w:rsidP="00CF5011">
            <w:pPr>
              <w:tabs>
                <w:tab w:val="left" w:pos="7080"/>
              </w:tabs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22" w:type="dxa"/>
          </w:tcPr>
          <w:p w:rsidR="00E13AF1" w:rsidRPr="00403A2D" w:rsidRDefault="00E13AF1" w:rsidP="00CF5011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4E79EE" w:rsidRDefault="004E79EE"/>
    <w:sectPr w:rsidR="004E79EE" w:rsidSect="00E13A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AF1"/>
    <w:rsid w:val="004E79EE"/>
    <w:rsid w:val="00E1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1802</Characters>
  <Application>Microsoft Office Word</Application>
  <DocSecurity>0</DocSecurity>
  <Lines>15</Lines>
  <Paragraphs>4</Paragraphs>
  <ScaleCrop>false</ScaleCrop>
  <Company>Microsoft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коростина</dc:creator>
  <cp:lastModifiedBy>коростина</cp:lastModifiedBy>
  <cp:revision>1</cp:revision>
  <dcterms:created xsi:type="dcterms:W3CDTF">2021-04-27T04:34:00Z</dcterms:created>
  <dcterms:modified xsi:type="dcterms:W3CDTF">2021-04-27T04:35:00Z</dcterms:modified>
</cp:coreProperties>
</file>